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line="360" w:lineRule="auto"/>
        <w:jc w:val="center"/>
        <w:rPr>
          <w:rFonts w:ascii="方正小标宋简体" w:hAnsi="华文中宋" w:eastAsia="方正小标宋简体"/>
          <w:spacing w:val="24"/>
          <w:sz w:val="52"/>
          <w:szCs w:val="52"/>
        </w:rPr>
      </w:pPr>
      <w:r>
        <w:rPr>
          <w:rFonts w:hint="eastAsia" w:ascii="方正小标宋简体" w:hAnsi="华文中宋" w:eastAsia="方正小标宋简体"/>
          <w:spacing w:val="24"/>
          <w:sz w:val="52"/>
          <w:szCs w:val="52"/>
        </w:rPr>
        <w:t>吉林省科学技术协会科技创新智库专项课题</w:t>
      </w:r>
      <w:bookmarkStart w:id="0" w:name="_GoBack"/>
      <w:r>
        <w:rPr>
          <w:rFonts w:hint="eastAsia" w:ascii="方正小标宋简体" w:hAnsi="华文中宋" w:eastAsia="方正小标宋简体"/>
          <w:spacing w:val="24"/>
          <w:sz w:val="52"/>
          <w:szCs w:val="52"/>
        </w:rPr>
        <w:t>申报书</w:t>
      </w:r>
      <w:bookmarkEnd w:id="0"/>
    </w:p>
    <w:p>
      <w:pPr>
        <w:rPr>
          <w:rFonts w:ascii="仿宋_GB2312" w:hAnsi="_x000B_" w:eastAsia="仿宋_GB2312"/>
          <w:spacing w:val="15"/>
          <w:sz w:val="30"/>
          <w:szCs w:val="18"/>
        </w:rPr>
      </w:pPr>
    </w:p>
    <w:p>
      <w:pPr>
        <w:rPr>
          <w:rFonts w:ascii="仿宋_GB2312" w:hAnsi="_x000B_" w:eastAsia="仿宋_GB2312"/>
          <w:spacing w:val="15"/>
          <w:sz w:val="30"/>
          <w:szCs w:val="18"/>
        </w:rPr>
      </w:pPr>
    </w:p>
    <w:p>
      <w:pPr>
        <w:rPr>
          <w:rFonts w:ascii="仿宋_GB2312" w:hAnsi="_x000B_" w:eastAsia="仿宋_GB2312"/>
          <w:spacing w:val="15"/>
          <w:sz w:val="30"/>
          <w:szCs w:val="18"/>
        </w:rPr>
      </w:pP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700" w:firstLineChars="200"/>
        <w:textAlignment w:val="baseline"/>
        <w:rPr>
          <w:rFonts w:ascii="方正小标宋简体" w:hAnsi="华文中宋" w:eastAsia="方正小标宋简体"/>
          <w:spacing w:val="15"/>
          <w:sz w:val="30"/>
          <w:szCs w:val="30"/>
          <w:u w:val="single"/>
        </w:rPr>
      </w:pPr>
      <w:r>
        <w:rPr>
          <w:rFonts w:hint="eastAsia" w:ascii="方正小标宋简体" w:hAnsi="宋体" w:eastAsia="方正小标宋简体"/>
          <w:spacing w:val="15"/>
          <w:kern w:val="0"/>
          <w:sz w:val="32"/>
          <w:szCs w:val="32"/>
        </w:rPr>
        <w:t>项目类别：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  <w:u w:val="single"/>
        </w:rPr>
        <w:t xml:space="preserve">                             </w:t>
      </w: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700" w:firstLineChars="200"/>
        <w:textAlignment w:val="baseline"/>
        <w:rPr>
          <w:rFonts w:ascii="方正小标宋简体" w:hAnsi="华文中宋" w:eastAsia="方正小标宋简体"/>
          <w:spacing w:val="15"/>
          <w:sz w:val="30"/>
          <w:szCs w:val="30"/>
          <w:u w:val="single"/>
        </w:rPr>
      </w:pPr>
      <w:r>
        <w:rPr>
          <w:rFonts w:hint="eastAsia" w:ascii="方正小标宋简体" w:hAnsi="宋体" w:eastAsia="方正小标宋简体"/>
          <w:spacing w:val="15"/>
          <w:kern w:val="0"/>
          <w:sz w:val="32"/>
          <w:szCs w:val="32"/>
        </w:rPr>
        <w:t>项目名称：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  <w:u w:val="single"/>
        </w:rPr>
        <w:t xml:space="preserve">                             </w:t>
      </w: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700" w:firstLineChars="200"/>
        <w:textAlignment w:val="baseline"/>
        <w:rPr>
          <w:rFonts w:ascii="方正小标宋简体" w:hAnsi="宋体" w:eastAsia="方正小标宋简体"/>
          <w:spacing w:val="15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pacing w:val="15"/>
          <w:kern w:val="0"/>
          <w:sz w:val="32"/>
          <w:szCs w:val="32"/>
        </w:rPr>
        <w:t>管理单位（甲方）：</w:t>
      </w:r>
      <w:r>
        <w:rPr>
          <w:rFonts w:hint="eastAsia" w:ascii="方正小标宋简体" w:hAnsi="宋体" w:eastAsia="方正小标宋简体"/>
          <w:spacing w:val="15"/>
          <w:kern w:val="0"/>
          <w:sz w:val="32"/>
          <w:szCs w:val="32"/>
          <w:u w:val="single"/>
        </w:rPr>
        <w:t xml:space="preserve"> 吉林省科学技术协会  </w:t>
      </w: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700" w:firstLineChars="200"/>
        <w:textAlignment w:val="baseline"/>
        <w:rPr>
          <w:rFonts w:ascii="方正小标宋简体" w:hAnsi="华文中宋" w:eastAsia="方正小标宋简体"/>
          <w:sz w:val="30"/>
          <w:szCs w:val="30"/>
          <w:u w:val="single"/>
        </w:rPr>
      </w:pPr>
      <w:r>
        <w:rPr>
          <w:rFonts w:hint="eastAsia" w:ascii="方正小标宋简体" w:hAnsi="宋体" w:eastAsia="方正小标宋简体"/>
          <w:spacing w:val="15"/>
          <w:kern w:val="0"/>
          <w:sz w:val="32"/>
          <w:szCs w:val="32"/>
        </w:rPr>
        <w:t>承担单位（乙方）：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  <w:u w:val="single"/>
        </w:rPr>
        <w:t xml:space="preserve">                     </w:t>
      </w:r>
    </w:p>
    <w:p>
      <w:pPr>
        <w:spacing w:line="720" w:lineRule="exact"/>
        <w:ind w:firstLine="717" w:firstLineChars="205"/>
        <w:rPr>
          <w:rFonts w:ascii="方正小标宋简体" w:hAnsi="华文中宋" w:eastAsia="方正小标宋简体"/>
          <w:spacing w:val="15"/>
          <w:sz w:val="30"/>
          <w:szCs w:val="30"/>
        </w:rPr>
      </w:pPr>
      <w:r>
        <w:rPr>
          <w:rFonts w:hint="eastAsia" w:ascii="方正小标宋简体" w:hAnsi="宋体" w:eastAsia="方正小标宋简体"/>
          <w:spacing w:val="15"/>
          <w:kern w:val="0"/>
          <w:sz w:val="32"/>
          <w:szCs w:val="32"/>
        </w:rPr>
        <w:t>起止年限：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  <w:u w:val="single"/>
        </w:rPr>
        <w:t xml:space="preserve">   </w:t>
      </w:r>
      <w:r>
        <w:rPr>
          <w:rFonts w:ascii="方正小标宋简体" w:hAnsi="华文中宋" w:eastAsia="方正小标宋简体"/>
          <w:spacing w:val="15"/>
          <w:sz w:val="30"/>
          <w:szCs w:val="30"/>
          <w:u w:val="single"/>
        </w:rPr>
        <w:t xml:space="preserve">  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  <w:u w:val="single"/>
        </w:rPr>
        <w:t xml:space="preserve"> </w:t>
      </w:r>
      <w:r>
        <w:rPr>
          <w:rFonts w:hint="eastAsia" w:ascii="方正小标宋简体" w:hAnsi="宋体" w:eastAsia="方正小标宋简体"/>
          <w:spacing w:val="15"/>
          <w:kern w:val="0"/>
          <w:sz w:val="32"/>
          <w:szCs w:val="32"/>
        </w:rPr>
        <w:t>年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  <w:u w:val="single"/>
        </w:rPr>
        <w:t xml:space="preserve"> </w:t>
      </w:r>
      <w:r>
        <w:rPr>
          <w:rFonts w:ascii="方正小标宋简体" w:hAnsi="华文中宋" w:eastAsia="方正小标宋简体"/>
          <w:spacing w:val="15"/>
          <w:sz w:val="30"/>
          <w:szCs w:val="30"/>
          <w:u w:val="single"/>
        </w:rPr>
        <w:t xml:space="preserve">  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  <w:u w:val="single"/>
        </w:rPr>
        <w:t xml:space="preserve"> </w:t>
      </w:r>
      <w:r>
        <w:rPr>
          <w:rFonts w:hint="eastAsia" w:ascii="方正小标宋简体" w:hAnsi="宋体" w:eastAsia="方正小标宋简体"/>
          <w:spacing w:val="15"/>
          <w:kern w:val="0"/>
          <w:sz w:val="32"/>
          <w:szCs w:val="32"/>
        </w:rPr>
        <w:t>月至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  <w:u w:val="single"/>
        </w:rPr>
        <w:t xml:space="preserve">  </w:t>
      </w:r>
      <w:r>
        <w:rPr>
          <w:rFonts w:ascii="方正小标宋简体" w:hAnsi="华文中宋" w:eastAsia="方正小标宋简体"/>
          <w:spacing w:val="15"/>
          <w:sz w:val="30"/>
          <w:szCs w:val="30"/>
          <w:u w:val="single"/>
        </w:rPr>
        <w:t xml:space="preserve">  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  <w:u w:val="single"/>
        </w:rPr>
        <w:t xml:space="preserve">  </w:t>
      </w:r>
      <w:r>
        <w:rPr>
          <w:rFonts w:hint="eastAsia" w:ascii="方正小标宋简体" w:hAnsi="宋体" w:eastAsia="方正小标宋简体"/>
          <w:spacing w:val="15"/>
          <w:kern w:val="0"/>
          <w:sz w:val="32"/>
          <w:szCs w:val="32"/>
        </w:rPr>
        <w:t>年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  <w:u w:val="single"/>
        </w:rPr>
        <w:t xml:space="preserve"> </w:t>
      </w:r>
      <w:r>
        <w:rPr>
          <w:rFonts w:ascii="方正小标宋简体" w:hAnsi="华文中宋" w:eastAsia="方正小标宋简体"/>
          <w:spacing w:val="15"/>
          <w:sz w:val="30"/>
          <w:szCs w:val="30"/>
          <w:u w:val="single"/>
        </w:rPr>
        <w:t xml:space="preserve">  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  <w:u w:val="single"/>
        </w:rPr>
        <w:t xml:space="preserve"> </w:t>
      </w:r>
      <w:r>
        <w:rPr>
          <w:rFonts w:hint="eastAsia" w:ascii="方正小标宋简体" w:hAnsi="华文中宋" w:eastAsia="方正小标宋简体"/>
          <w:spacing w:val="15"/>
          <w:sz w:val="30"/>
          <w:szCs w:val="30"/>
        </w:rPr>
        <w:t>月</w:t>
      </w:r>
    </w:p>
    <w:p>
      <w:pPr>
        <w:spacing w:before="156" w:beforeLines="50"/>
        <w:ind w:firstLine="600" w:firstLineChars="200"/>
        <w:rPr>
          <w:rFonts w:ascii="方正小标宋简体" w:hAnsi="华文中宋" w:eastAsia="方正小标宋简体"/>
          <w:sz w:val="30"/>
          <w:szCs w:val="30"/>
        </w:rPr>
      </w:pPr>
    </w:p>
    <w:p>
      <w:pPr>
        <w:spacing w:before="156" w:beforeLines="50"/>
        <w:ind w:firstLine="602" w:firstLineChars="200"/>
        <w:rPr>
          <w:rFonts w:ascii="华文中宋" w:hAnsi="华文中宋" w:eastAsia="华文中宋"/>
          <w:b/>
          <w:sz w:val="30"/>
          <w:szCs w:val="30"/>
        </w:rPr>
      </w:pPr>
    </w:p>
    <w:p>
      <w:pPr>
        <w:spacing w:before="156" w:beforeLines="50"/>
        <w:ind w:firstLine="602" w:firstLineChars="200"/>
        <w:rPr>
          <w:rFonts w:ascii="华文中宋" w:hAnsi="华文中宋" w:eastAsia="华文中宋"/>
          <w:b/>
          <w:sz w:val="30"/>
          <w:szCs w:val="30"/>
        </w:rPr>
      </w:pPr>
    </w:p>
    <w:p>
      <w:pPr>
        <w:spacing w:before="156" w:beforeLines="50"/>
        <w:ind w:firstLine="602" w:firstLineChars="200"/>
        <w:rPr>
          <w:rFonts w:ascii="华文中宋" w:hAnsi="华文中宋" w:eastAsia="华文中宋"/>
          <w:b/>
          <w:sz w:val="30"/>
          <w:szCs w:val="30"/>
        </w:rPr>
      </w:pPr>
    </w:p>
    <w:p>
      <w:pPr>
        <w:spacing w:before="156" w:beforeLines="50"/>
        <w:ind w:firstLine="602" w:firstLineChars="200"/>
        <w:rPr>
          <w:rFonts w:ascii="华文中宋" w:hAnsi="华文中宋" w:eastAsia="华文中宋"/>
          <w:b/>
          <w:sz w:val="30"/>
          <w:szCs w:val="30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吉林省科学技术协会制</w:t>
      </w:r>
    </w:p>
    <w:p>
      <w:pPr>
        <w:spacing w:before="156" w:beforeLines="50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eastAsia="黑体"/>
          <w:sz w:val="30"/>
        </w:rPr>
        <w:t>20</w:t>
      </w:r>
      <w:r>
        <w:rPr>
          <w:rFonts w:eastAsia="黑体"/>
          <w:sz w:val="30"/>
        </w:rPr>
        <w:t>21</w:t>
      </w:r>
      <w:r>
        <w:rPr>
          <w:rFonts w:hint="eastAsia" w:eastAsia="黑体"/>
          <w:sz w:val="30"/>
        </w:rPr>
        <w:t>年</w:t>
      </w:r>
      <w:r>
        <w:rPr>
          <w:rFonts w:eastAsia="黑体"/>
          <w:sz w:val="30"/>
        </w:rPr>
        <w:t>1</w:t>
      </w:r>
      <w:r>
        <w:rPr>
          <w:rFonts w:hint="eastAsia" w:eastAsia="黑体"/>
          <w:sz w:val="30"/>
        </w:rPr>
        <w:t>月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申报人承诺：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承诺对本申报书填写的各项内容的真实性负责，保证没有知识产权争议，坚持科研诚信。如获准立项，我承诺以本申报书为有法律约束力的立项协议，遵守吉林省科学技术协会相关规定，按计划认真开展研究工作，取得预期研究成果。吉林省科学技术协会有使用本申报书所有数据和资料的权利。若填报失实、违反规定，本人将承担全部责任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申报人（签章）：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年   月   日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pStyle w:val="2"/>
        <w:snapToGrid w:val="0"/>
        <w:spacing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填报说明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一、申报书所填内容应实事求是，表述准确明了，打印填表。所有空表均需填写，如无内容请填“/”。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二、《申报书》报送一式3份，请用A3纸双面印制、中缝装订。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三、项目</w:t>
      </w:r>
      <w:r>
        <w:rPr>
          <w:rFonts w:ascii="宋体" w:hAnsi="宋体"/>
          <w:sz w:val="28"/>
          <w:szCs w:val="28"/>
        </w:rPr>
        <w:t>类别：智库类项目、</w:t>
      </w:r>
      <w:r>
        <w:rPr>
          <w:rFonts w:hint="eastAsia" w:ascii="宋体" w:hAnsi="宋体"/>
          <w:sz w:val="28"/>
          <w:szCs w:val="28"/>
        </w:rPr>
        <w:t>咨询类</w:t>
      </w:r>
      <w:r>
        <w:rPr>
          <w:rFonts w:ascii="宋体" w:hAnsi="宋体"/>
          <w:sz w:val="28"/>
          <w:szCs w:val="28"/>
        </w:rPr>
        <w:t>项目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“课题负责人”栏应为课题研究的实际负责人，只能填写1人。申报课题负责人每年申报的项目数，不得超过两项。在主持的课题研究未完成时，不得申请主持新的课题。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五、“课题组主要</w:t>
      </w:r>
      <w:r>
        <w:rPr>
          <w:rFonts w:ascii="宋体" w:hAnsi="宋体"/>
          <w:sz w:val="28"/>
          <w:szCs w:val="28"/>
        </w:rPr>
        <w:t>研究人员</w:t>
      </w:r>
      <w:r>
        <w:rPr>
          <w:rFonts w:hint="eastAsia" w:ascii="宋体" w:hAnsi="宋体"/>
          <w:sz w:val="28"/>
          <w:szCs w:val="28"/>
        </w:rPr>
        <w:t>”栏所填人员必须征得本人同意，切实参加本项目研究工作，注意先后排序。批准立项后，表中人员未经申请批准不得随意增减、改动，否则不予办理结项。</w:t>
      </w:r>
    </w:p>
    <w:p>
      <w:pPr>
        <w:pStyle w:val="3"/>
        <w:snapToGrid w:val="0"/>
        <w:spacing w:before="0" w:beforeAutospacing="0" w:after="0" w:afterAutospacing="0" w:line="500" w:lineRule="exact"/>
        <w:jc w:val="center"/>
        <w:rPr>
          <w:rFonts w:eastAsia="黑体"/>
          <w:sz w:val="30"/>
        </w:rPr>
      </w:pPr>
    </w:p>
    <w:tbl>
      <w:tblPr>
        <w:tblStyle w:val="6"/>
        <w:tblW w:w="8861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538"/>
        <w:gridCol w:w="407"/>
        <w:gridCol w:w="102"/>
        <w:gridCol w:w="1112"/>
        <w:gridCol w:w="466"/>
        <w:gridCol w:w="1516"/>
        <w:gridCol w:w="10"/>
        <w:gridCol w:w="572"/>
        <w:gridCol w:w="646"/>
        <w:gridCol w:w="45"/>
        <w:gridCol w:w="256"/>
        <w:gridCol w:w="103"/>
        <w:gridCol w:w="346"/>
        <w:gridCol w:w="810"/>
        <w:gridCol w:w="3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80" w:hRule="atLeast"/>
        </w:trPr>
        <w:tc>
          <w:tcPr>
            <w:tcW w:w="215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 题 名 称</w:t>
            </w:r>
          </w:p>
        </w:tc>
        <w:tc>
          <w:tcPr>
            <w:tcW w:w="6688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80" w:hRule="atLeast"/>
        </w:trPr>
        <w:tc>
          <w:tcPr>
            <w:tcW w:w="215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688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月至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80" w:hRule="atLeast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称</w:t>
            </w:r>
          </w:p>
        </w:tc>
        <w:tc>
          <w:tcPr>
            <w:tcW w:w="6688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80" w:hRule="atLeast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80" w:hRule="atLeast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629" w:hRule="atLeast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80" w:hRule="atLeast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80" w:hRule="atLeast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005" w:hRule="atLeast"/>
        </w:trPr>
        <w:tc>
          <w:tcPr>
            <w:tcW w:w="8847" w:type="dxa"/>
            <w:gridSpan w:val="1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                        （单位公章）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80" w:hRule="atLeast"/>
        </w:trPr>
        <w:tc>
          <w:tcPr>
            <w:tcW w:w="945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申报项目合作单位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6222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80" w:hRule="atLeast"/>
        </w:trPr>
        <w:tc>
          <w:tcPr>
            <w:tcW w:w="94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480" w:hRule="atLeast"/>
        </w:trPr>
        <w:tc>
          <w:tcPr>
            <w:tcW w:w="94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7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cantSplit/>
          <w:trHeight w:val="2637" w:hRule="atLeast"/>
        </w:trPr>
        <w:tc>
          <w:tcPr>
            <w:tcW w:w="8847" w:type="dxa"/>
            <w:gridSpan w:val="1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                 （单位公章）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46" w:hRule="atLeast"/>
        </w:trPr>
        <w:tc>
          <w:tcPr>
            <w:tcW w:w="8847" w:type="dxa"/>
            <w:gridSpan w:val="16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一、立项背景和依据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项目对吉林实施</w:t>
            </w:r>
            <w:r>
              <w:rPr>
                <w:rFonts w:ascii="宋体"/>
                <w:sz w:val="24"/>
              </w:rPr>
              <w:t>创新驱动发展战略</w:t>
            </w:r>
            <w:r>
              <w:rPr>
                <w:rFonts w:hint="eastAsia" w:ascii="宋体"/>
                <w:sz w:val="24"/>
              </w:rPr>
              <w:t>、</w:t>
            </w:r>
            <w:r>
              <w:rPr>
                <w:rFonts w:ascii="宋体"/>
                <w:sz w:val="24"/>
              </w:rPr>
              <w:t>加快推动产业转型升级</w:t>
            </w:r>
            <w:r>
              <w:rPr>
                <w:rFonts w:hint="eastAsia" w:ascii="宋体"/>
                <w:sz w:val="24"/>
              </w:rPr>
              <w:t>、</w:t>
            </w:r>
            <w:r>
              <w:rPr>
                <w:rFonts w:ascii="宋体"/>
                <w:sz w:val="24"/>
              </w:rPr>
              <w:t>构建现代产业体系</w:t>
            </w:r>
            <w:r>
              <w:rPr>
                <w:rFonts w:hint="eastAsia" w:ascii="宋体"/>
                <w:sz w:val="24"/>
              </w:rPr>
              <w:t>、</w:t>
            </w:r>
            <w:r>
              <w:rPr>
                <w:rFonts w:ascii="宋体"/>
                <w:sz w:val="24"/>
              </w:rPr>
              <w:t>深度融入新发展格局</w:t>
            </w:r>
            <w:r>
              <w:rPr>
                <w:rFonts w:hint="eastAsia" w:ascii="宋体"/>
                <w:sz w:val="24"/>
              </w:rPr>
              <w:t>、深化体制机制改革、</w:t>
            </w:r>
            <w:r>
              <w:rPr>
                <w:rFonts w:ascii="宋体"/>
                <w:sz w:val="24"/>
              </w:rPr>
              <w:t>全面推进乡村振兴</w:t>
            </w:r>
            <w:r>
              <w:rPr>
                <w:rFonts w:hint="eastAsia" w:ascii="宋体"/>
                <w:sz w:val="24"/>
              </w:rPr>
              <w:t>等方面重大意义（应附主要参考文献及出处)。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907" w:hRule="atLeast"/>
        </w:trPr>
        <w:tc>
          <w:tcPr>
            <w:tcW w:w="8847" w:type="dxa"/>
            <w:gridSpan w:val="16"/>
          </w:tcPr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61" w:type="dxa"/>
            <w:gridSpan w:val="17"/>
          </w:tcPr>
          <w:p>
            <w:pPr>
              <w:rPr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二、研究方案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主要研究内容、预期目标、调研方法、技术路线、计划进度和阶段目标、预期研究成果及形式，主要考核指标等。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7" w:hRule="atLeast"/>
        </w:trPr>
        <w:tc>
          <w:tcPr>
            <w:tcW w:w="8861" w:type="dxa"/>
            <w:gridSpan w:val="17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>
      <w:pPr>
        <w:rPr>
          <w:b/>
        </w:rPr>
      </w:pP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</w:tcPr>
          <w:p>
            <w:pPr>
              <w:pStyle w:val="5"/>
              <w:spacing w:after="0" w:line="520" w:lineRule="exact"/>
              <w:rPr>
                <w:rFonts w:eastAsia="黑体"/>
                <w:sz w:val="28"/>
              </w:rPr>
            </w:pPr>
            <w:r>
              <w:rPr>
                <w:b/>
                <w:sz w:val="28"/>
              </w:rPr>
              <w:br w:type="page"/>
            </w:r>
            <w:r>
              <w:rPr>
                <w:rFonts w:hint="eastAsia" w:eastAsia="黑体"/>
                <w:sz w:val="28"/>
              </w:rPr>
              <w:t>三、研究基础与条件</w:t>
            </w:r>
          </w:p>
          <w:p>
            <w:pPr>
              <w:spacing w:before="156" w:beforeLines="50"/>
              <w:ind w:firstLine="480" w:firstLineChars="200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近三年来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与本课题有关的研究工作积累和已取得的研究成就（包括近期发表的与本课题有关的主要论著、获得学术奖励的情况、得到</w:t>
            </w:r>
            <w:r>
              <w:rPr>
                <w:sz w:val="24"/>
              </w:rPr>
              <w:t>的相关批示或</w:t>
            </w:r>
            <w:r>
              <w:rPr>
                <w:rFonts w:hint="eastAsia"/>
                <w:sz w:val="24"/>
              </w:rPr>
              <w:t>肯定性评价</w:t>
            </w:r>
            <w:r>
              <w:rPr>
                <w:sz w:val="24"/>
              </w:rPr>
              <w:t>以及</w:t>
            </w:r>
            <w:r>
              <w:rPr>
                <w:rFonts w:hint="eastAsia"/>
                <w:sz w:val="24"/>
              </w:rPr>
              <w:t>正在承担的有关研究项目等）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</w:tcPr>
          <w:p>
            <w:pPr>
              <w:spacing w:after="120" w:line="480" w:lineRule="auto"/>
              <w:rPr>
                <w:sz w:val="24"/>
              </w:rPr>
            </w:pPr>
          </w:p>
          <w:p>
            <w:pPr>
              <w:spacing w:after="120" w:line="480" w:lineRule="auto"/>
              <w:rPr>
                <w:rFonts w:eastAsia="黑体"/>
                <w:sz w:val="28"/>
              </w:rPr>
            </w:pPr>
          </w:p>
          <w:p>
            <w:pPr>
              <w:spacing w:after="120" w:line="480" w:lineRule="auto"/>
              <w:rPr>
                <w:rFonts w:eastAsia="黑体"/>
                <w:sz w:val="28"/>
              </w:rPr>
            </w:pPr>
          </w:p>
          <w:p>
            <w:pPr>
              <w:spacing w:after="120" w:line="480" w:lineRule="auto"/>
              <w:rPr>
                <w:rFonts w:eastAsia="黑体"/>
                <w:sz w:val="28"/>
              </w:rPr>
            </w:pPr>
          </w:p>
          <w:p>
            <w:pPr>
              <w:spacing w:after="120" w:line="480" w:lineRule="auto"/>
              <w:rPr>
                <w:rFonts w:eastAsia="黑体"/>
                <w:sz w:val="28"/>
              </w:rPr>
            </w:pPr>
          </w:p>
          <w:p>
            <w:pPr>
              <w:spacing w:after="120" w:line="480" w:lineRule="auto"/>
              <w:rPr>
                <w:rFonts w:eastAsia="黑体"/>
                <w:sz w:val="28"/>
              </w:rPr>
            </w:pPr>
          </w:p>
          <w:p>
            <w:pPr>
              <w:spacing w:after="120" w:line="480" w:lineRule="auto"/>
              <w:rPr>
                <w:rFonts w:eastAsia="黑体"/>
                <w:sz w:val="28"/>
              </w:rPr>
            </w:pPr>
          </w:p>
          <w:p>
            <w:pPr>
              <w:spacing w:after="120" w:line="480" w:lineRule="auto"/>
              <w:rPr>
                <w:rFonts w:eastAsia="黑体"/>
                <w:sz w:val="28"/>
              </w:rPr>
            </w:pPr>
          </w:p>
          <w:p>
            <w:pPr>
              <w:spacing w:after="120" w:line="480" w:lineRule="auto"/>
              <w:rPr>
                <w:rFonts w:eastAsia="黑体"/>
                <w:sz w:val="28"/>
              </w:rPr>
            </w:pPr>
          </w:p>
          <w:p>
            <w:pPr>
              <w:spacing w:after="120" w:line="480" w:lineRule="auto"/>
              <w:rPr>
                <w:rFonts w:eastAsia="黑体"/>
                <w:sz w:val="28"/>
              </w:rPr>
            </w:pPr>
          </w:p>
          <w:p>
            <w:pPr>
              <w:spacing w:after="120" w:line="480" w:lineRule="auto"/>
              <w:rPr>
                <w:rFonts w:eastAsia="黑体"/>
                <w:sz w:val="28"/>
              </w:rPr>
            </w:pPr>
          </w:p>
          <w:p>
            <w:pPr>
              <w:spacing w:after="120" w:line="480" w:lineRule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   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专著要写明作者、书名、出版社、年份</w:t>
      </w:r>
    </w:p>
    <w:p>
      <w:pPr>
        <w:ind w:left="240" w:hanging="240" w:hangingChars="100"/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研究项目要写明名称、编号、任务来源、起止年月、负责或参加的情况以及与本课题的关系</w:t>
      </w: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  <w:sz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0" w:footer="1644" w:gutter="0"/>
          <w:pgNumType w:start="1"/>
          <w:cols w:space="720" w:num="1"/>
          <w:docGrid w:type="lines" w:linePitch="312" w:charSpace="0"/>
        </w:sect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四、课题负责人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ab/>
      </w:r>
    </w:p>
    <w:tbl>
      <w:tblPr>
        <w:tblStyle w:val="6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五、主要研究人员</w:t>
      </w:r>
    </w:p>
    <w:tbl>
      <w:tblPr>
        <w:tblStyle w:val="6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eastAsia="黑体"/>
          <w:sz w:val="28"/>
        </w:rPr>
        <w:sectPr>
          <w:footerReference r:id="rId5" w:type="default"/>
          <w:footerReference r:id="rId6" w:type="even"/>
          <w:pgSz w:w="16840" w:h="11907" w:orient="landscape"/>
          <w:pgMar w:top="1418" w:right="1418" w:bottom="1418" w:left="1418" w:header="0" w:footer="1644" w:gutter="0"/>
          <w:cols w:space="720" w:num="1"/>
          <w:docGrid w:type="linesAndChars" w:linePitch="312" w:charSpace="0"/>
        </w:sectPr>
      </w:pP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b/>
          <w:sz w:val="28"/>
        </w:rPr>
        <w:t>六、经</w:t>
      </w:r>
      <w:r>
        <w:rPr>
          <w:rFonts w:hint="eastAsia" w:ascii="黑体" w:eastAsia="黑体"/>
          <w:sz w:val="28"/>
        </w:rPr>
        <w:t>费预算</w:t>
      </w:r>
    </w:p>
    <w:tbl>
      <w:tblPr>
        <w:tblStyle w:val="6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7"/>
        <w:gridCol w:w="2072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77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  <w:t>经费来源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  <w:t>金额</w:t>
            </w:r>
            <w:r>
              <w:rPr>
                <w:rFonts w:hint="eastAsia" w:ascii="““Times New Roman”“" w:hAnsi="““Times New Roman”“"/>
                <w:b/>
                <w:bCs/>
                <w:color w:val="000000"/>
                <w:sz w:val="24"/>
              </w:rPr>
              <w:t>(万元)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>1.</w:t>
            </w: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省科协资助经费</w:t>
            </w:r>
          </w:p>
        </w:tc>
        <w:tc>
          <w:tcPr>
            <w:tcW w:w="2072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>2. 自筹经费</w:t>
            </w:r>
          </w:p>
        </w:tc>
        <w:tc>
          <w:tcPr>
            <w:tcW w:w="2072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77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合  计</w:t>
            </w:r>
          </w:p>
        </w:tc>
        <w:tc>
          <w:tcPr>
            <w:tcW w:w="2072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833" w:type="dxa"/>
            <w:gridSpan w:val="3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  <w:t>经费</w:t>
            </w:r>
            <w:r>
              <w:rPr>
                <w:rFonts w:hint="eastAsia" w:ascii="““Times New Roman”“" w:hAnsi="““Times New Roman”“"/>
                <w:b/>
                <w:bCs/>
                <w:color w:val="000000"/>
                <w:sz w:val="24"/>
              </w:rPr>
              <w:t>开支科目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b/>
                <w:bCs/>
                <w:color w:val="000000"/>
                <w:sz w:val="24"/>
              </w:rPr>
              <w:t>预算金额(万元)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/>
                <w:bCs/>
                <w:color w:val="000000"/>
                <w:sz w:val="24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>1.</w:t>
            </w: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文献资料费及印刷费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>2.</w:t>
            </w: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专家咨询费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3.调研差旅费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4.</w:t>
            </w: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会议费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5.</w:t>
            </w: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管理费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6.</w:t>
            </w: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劳务费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7</w:t>
            </w:r>
            <w:r>
              <w:rPr>
                <w:rFonts w:ascii="““Times New Roman”“" w:hAnsi="““Times New Roman”“"/>
                <w:bCs/>
                <w:color w:val="000000"/>
                <w:sz w:val="24"/>
              </w:rPr>
              <w:t xml:space="preserve">. </w:t>
            </w: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其它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77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  <w:r>
              <w:rPr>
                <w:rFonts w:hint="eastAsia" w:ascii="““Times New Roman”“" w:hAnsi="““Times New Roman”“"/>
                <w:bCs/>
                <w:color w:val="000000"/>
                <w:sz w:val="24"/>
              </w:rPr>
              <w:t>合  计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““Times New Roman”“" w:hAnsi="““Times New Roman”“"/>
                <w:bCs/>
                <w:color w:val="000000"/>
                <w:sz w:val="24"/>
              </w:rPr>
            </w:pPr>
          </w:p>
        </w:tc>
      </w:tr>
    </w:tbl>
    <w:p/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七、共同条款</w:t>
      </w:r>
    </w:p>
    <w:tbl>
      <w:tblPr>
        <w:tblStyle w:val="6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0" w:hRule="atLeast"/>
        </w:trPr>
        <w:tc>
          <w:tcPr>
            <w:tcW w:w="8833" w:type="dxa"/>
          </w:tcPr>
          <w:p>
            <w:pPr>
              <w:pStyle w:val="9"/>
              <w:spacing w:line="640" w:lineRule="exact"/>
              <w:ind w:firstLine="420"/>
              <w:rPr>
                <w:rFonts w:cs="Courier New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ourier New"/>
                <w:b/>
                <w:color w:val="000000"/>
                <w:kern w:val="0"/>
                <w:sz w:val="24"/>
                <w:szCs w:val="24"/>
                <w:lang w:eastAsia="zh-CN"/>
              </w:rPr>
              <w:t>如课题评审通过并</w:t>
            </w:r>
            <w:r>
              <w:rPr>
                <w:rFonts w:cs="Courier New"/>
                <w:b/>
                <w:color w:val="000000"/>
                <w:kern w:val="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cs="Courier New"/>
                <w:b/>
                <w:color w:val="000000"/>
                <w:kern w:val="0"/>
                <w:sz w:val="24"/>
                <w:szCs w:val="24"/>
                <w:lang w:eastAsia="zh-CN"/>
              </w:rPr>
              <w:t>，双方执行如下共同条款</w:t>
            </w:r>
          </w:p>
          <w:p>
            <w:pPr>
              <w:pStyle w:val="9"/>
              <w:spacing w:line="640" w:lineRule="exact"/>
              <w:ind w:firstLine="420"/>
              <w:rPr>
                <w:rFonts w:cs="Courier New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ourier New"/>
                <w:b/>
                <w:color w:val="000000"/>
                <w:kern w:val="0"/>
                <w:sz w:val="24"/>
                <w:szCs w:val="24"/>
                <w:lang w:eastAsia="zh-CN"/>
              </w:rPr>
              <w:t>甲方主要职责：</w:t>
            </w:r>
          </w:p>
          <w:p>
            <w:pPr>
              <w:pStyle w:val="9"/>
              <w:spacing w:line="640" w:lineRule="exact"/>
              <w:ind w:firstLine="420"/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1．甲方应及时按规定向乙方</w:t>
            </w:r>
            <w:r>
              <w:rPr>
                <w:rFonts w:hint="eastAsia" w:cs="Courier New"/>
                <w:color w:val="000000"/>
                <w:kern w:val="0"/>
                <w:sz w:val="24"/>
                <w:szCs w:val="24"/>
                <w:lang w:eastAsia="zh-CN"/>
              </w:rPr>
              <w:t>拨付课题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经费。</w:t>
            </w:r>
          </w:p>
          <w:p>
            <w:pPr>
              <w:pStyle w:val="9"/>
              <w:spacing w:line="640" w:lineRule="exact"/>
              <w:ind w:firstLine="420"/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2．甲方对本</w:t>
            </w:r>
            <w:r>
              <w:rPr>
                <w:rFonts w:hint="eastAsia" w:cs="Courier New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cs="Courier New"/>
                <w:color w:val="000000"/>
                <w:kern w:val="0"/>
                <w:sz w:val="24"/>
                <w:szCs w:val="24"/>
                <w:lang w:eastAsia="zh-CN"/>
              </w:rPr>
              <w:t>跟踪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cs="Courier New"/>
                <w:color w:val="000000"/>
                <w:kern w:val="0"/>
                <w:sz w:val="24"/>
                <w:szCs w:val="24"/>
                <w:lang w:eastAsia="zh-CN"/>
              </w:rPr>
              <w:t>，并将其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作为确定本</w:t>
            </w:r>
            <w:r>
              <w:rPr>
                <w:rFonts w:hint="eastAsia" w:cs="Courier New"/>
                <w:color w:val="000000"/>
                <w:kern w:val="0"/>
                <w:sz w:val="24"/>
                <w:szCs w:val="24"/>
                <w:lang w:eastAsia="zh-CN"/>
              </w:rPr>
              <w:t>项目经费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调整、撤销的依据。</w:t>
            </w:r>
          </w:p>
          <w:p>
            <w:pPr>
              <w:pStyle w:val="9"/>
              <w:spacing w:line="640" w:lineRule="exact"/>
              <w:ind w:firstLine="420"/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Courier New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cs="Courier New"/>
                <w:color w:val="000000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cs="Courier New"/>
                <w:color w:val="000000"/>
                <w:kern w:val="0"/>
                <w:sz w:val="24"/>
                <w:szCs w:val="24"/>
                <w:lang w:eastAsia="zh-CN"/>
              </w:rPr>
              <w:t>乙方按照甲方要求完成任务后为乙方开具结项证明。</w:t>
            </w:r>
          </w:p>
          <w:p>
            <w:pPr>
              <w:pStyle w:val="9"/>
              <w:spacing w:line="640" w:lineRule="exact"/>
              <w:ind w:firstLine="420"/>
              <w:rPr>
                <w:rFonts w:cs="Courier New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ourier New"/>
                <w:b/>
                <w:color w:val="000000"/>
                <w:kern w:val="0"/>
                <w:sz w:val="24"/>
                <w:szCs w:val="24"/>
                <w:lang w:eastAsia="zh-CN"/>
              </w:rPr>
              <w:t>乙方主要职责：</w:t>
            </w:r>
          </w:p>
          <w:p>
            <w:pPr>
              <w:spacing w:line="640" w:lineRule="exact"/>
              <w:ind w:firstLine="420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1．乙方对项目经费须单独核算，按任务书规定的开支范围，实行专款专用，不得挪用。</w:t>
            </w:r>
          </w:p>
          <w:p>
            <w:pPr>
              <w:spacing w:line="640" w:lineRule="exact"/>
              <w:ind w:firstLine="420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2．负责本项目组织实施，按时保质保量完成任务书约定的研究内容和工作任务，并有义务对甲方组织管理工作提供支持。</w:t>
            </w:r>
          </w:p>
          <w:p>
            <w:pPr>
              <w:spacing w:line="640" w:lineRule="exact"/>
              <w:ind w:firstLine="420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3．本项目在实施过程中如果取得重大进展、重要突破，应及时向甲方报告；如果因遭遇不可抗力因素或其它原因影响课题执行，致使项目需要调整或撤</w:t>
            </w:r>
            <w:r>
              <w:rPr>
                <w:rFonts w:cs="Courier New"/>
                <w:color w:val="000000"/>
                <w:kern w:val="0"/>
                <w:sz w:val="24"/>
              </w:rPr>
              <w:t>销</w:t>
            </w: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时，乙方应及时向甲方报告，经甲方确定处理意见后执行。</w:t>
            </w:r>
          </w:p>
          <w:p>
            <w:pPr>
              <w:spacing w:line="640" w:lineRule="exact"/>
              <w:ind w:firstLine="420"/>
              <w:rPr>
                <w:rFonts w:ascii="宋体" w:hAnsi="宋体" w:cs="Courier New"/>
                <w:kern w:val="0"/>
                <w:sz w:val="24"/>
              </w:rPr>
            </w:pPr>
            <w:r>
              <w:rPr>
                <w:rFonts w:hint="eastAsia" w:ascii="宋体" w:hAnsi="宋体" w:cs="Courier New"/>
                <w:kern w:val="0"/>
                <w:sz w:val="24"/>
              </w:rPr>
              <w:t>4. 完成本项目取得的成果(著作、论文、研究报告等)必须注明“吉林省科协科技创新</w:t>
            </w:r>
            <w:r>
              <w:rPr>
                <w:rFonts w:ascii="宋体" w:hAnsi="宋体" w:cs="Courier New"/>
                <w:kern w:val="0"/>
                <w:sz w:val="24"/>
              </w:rPr>
              <w:t>智库专项</w:t>
            </w:r>
            <w:r>
              <w:rPr>
                <w:rFonts w:hint="eastAsia" w:ascii="宋体" w:hAnsi="宋体" w:cs="Courier New"/>
                <w:kern w:val="0"/>
                <w:sz w:val="24"/>
              </w:rPr>
              <w:t>课题资助”字样。</w:t>
            </w:r>
          </w:p>
          <w:p>
            <w:pPr>
              <w:spacing w:line="640" w:lineRule="exact"/>
              <w:ind w:firstLine="420"/>
              <w:rPr>
                <w:rFonts w:ascii="宋体" w:hAnsi="宋体" w:cs="Courier New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5．由于乙方原因不能按甲方要求完成本项目，将取消乙方在甲方申请和承担项目的权利。</w:t>
            </w:r>
          </w:p>
        </w:tc>
      </w:tr>
    </w:tbl>
    <w:p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eastAsia="黑体"/>
          <w:sz w:val="28"/>
        </w:rPr>
        <w:t>八、双方签字（盖章）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754"/>
        <w:gridCol w:w="3817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73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甲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吉林省科学技术协会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47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穆丽英 杨晓霏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47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    址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长春市人民大街6255号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47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    编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130021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7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电话及传真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0431—85261318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73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乙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7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8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47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地址及邮编</w:t>
            </w:r>
          </w:p>
        </w:tc>
        <w:tc>
          <w:tcPr>
            <w:tcW w:w="38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47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电话及传真</w:t>
            </w:r>
          </w:p>
        </w:tc>
        <w:tc>
          <w:tcPr>
            <w:tcW w:w="38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47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开户名</w:t>
            </w:r>
          </w:p>
        </w:tc>
        <w:tc>
          <w:tcPr>
            <w:tcW w:w="38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47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38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7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帐    号</w:t>
            </w:r>
          </w:p>
        </w:tc>
        <w:tc>
          <w:tcPr>
            <w:tcW w:w="38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47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乙方合作单位</w:t>
            </w:r>
          </w:p>
        </w:tc>
        <w:tc>
          <w:tcPr>
            <w:tcW w:w="557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是否同意乙方所填内容。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>代表人（签章）</w:t>
            </w:r>
          </w:p>
        </w:tc>
        <w:tc>
          <w:tcPr>
            <w:tcW w:w="280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年   月   日</w:t>
            </w:r>
          </w:p>
        </w:tc>
      </w:tr>
    </w:tbl>
    <w:p>
      <w:pPr>
        <w:spacing w:line="576" w:lineRule="exact"/>
        <w:rPr>
          <w:rFonts w:ascii="Times New Roman" w:hAnsi="Times New Roman" w:eastAsia="仿宋_GB2312" w:cs="Times New Roman"/>
          <w:sz w:val="33"/>
          <w:szCs w:val="33"/>
        </w:rPr>
      </w:pPr>
    </w:p>
    <w:p/>
    <w:sectPr>
      <w:footerReference r:id="rId7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““Times New Roman”“">
    <w:altName w:val="Segoe Print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Times New Roman" w:hAnsi="Times New Roman" w:eastAsia="仿宋_GB2312" w:cs="Times New Roman"/>
        <w:sz w:val="28"/>
        <w:szCs w:val="28"/>
      </w:rPr>
    </w:pPr>
    <w:r>
      <w:rPr>
        <w:rStyle w:val="8"/>
        <w:rFonts w:ascii="Times New Roman" w:hAnsi="Times New Roman" w:eastAsia="仿宋_GB2312" w:cs="Times New Roman"/>
        <w:sz w:val="28"/>
        <w:szCs w:val="28"/>
      </w:rPr>
      <w:t xml:space="preserve">— </w:t>
    </w:r>
    <w:r>
      <w:rPr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Style w:val="8"/>
        <w:rFonts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Style w:val="8"/>
        <w:rFonts w:ascii="Times New Roman" w:hAnsi="Times New Roman" w:eastAsia="仿宋_GB2312" w:cs="Times New Roman"/>
        <w:sz w:val="28"/>
        <w:szCs w:val="28"/>
      </w:rPr>
      <w:t>13</w:t>
    </w:r>
    <w:r>
      <w:rPr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Style w:val="8"/>
        <w:rFonts w:ascii="Times New Roman" w:hAnsi="Times New Roman" w:eastAsia="仿宋_GB2312" w:cs="Times New Roman"/>
        <w:sz w:val="28"/>
        <w:szCs w:val="28"/>
      </w:rPr>
      <w:t xml:space="preserve"> —</w:t>
    </w:r>
  </w:p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 w:firstLine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rFonts w:ascii="Times New Roman" w:hAnsi="Times New Roman" w:eastAsia="仿宋_GB2312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eastAsia="仿宋_GB2312" w:cs="Times New Roman"/>
            <w:sz w:val="24"/>
            <w:szCs w:val="24"/>
          </w:rPr>
        </w:pPr>
        <w:r>
          <w:rPr>
            <w:rFonts w:ascii="Times New Roman" w:hAnsi="Times New Roman" w:eastAsia="仿宋_GB2312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仿宋_GB2312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eastAsia="仿宋_GB2312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仿宋_GB2312" w:cs="Times New Roman"/>
            <w:sz w:val="24"/>
            <w:szCs w:val="24"/>
            <w:lang w:val="zh-CN"/>
          </w:rPr>
          <w:t>18</w:t>
        </w:r>
        <w:r>
          <w:rPr>
            <w:rFonts w:ascii="Times New Roman" w:hAnsi="Times New Roman" w:eastAsia="仿宋_GB2312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BD3A5"/>
    <w:rsid w:val="1FEBD3A5"/>
    <w:rsid w:val="5A823710"/>
    <w:rsid w:val="72B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2021-01-22T14:51:00Z</dcterms:created>
  <dc:creator>mac</dc:creator>
  <cp:lastModifiedBy>Administrator</cp:lastModifiedBy>
  <dcterms:modified xsi:type="dcterms:W3CDTF">2021-01-26T05:45:49Z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